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26" w:rsidRPr="00A93F26" w:rsidRDefault="00A93F26" w:rsidP="00EF27D4">
      <w:pPr>
        <w:autoSpaceDE w:val="0"/>
        <w:autoSpaceDN w:val="0"/>
        <w:jc w:val="left"/>
        <w:rPr>
          <w:rFonts w:ascii="ＭＳ 明朝" w:eastAsia="ＭＳ 明朝" w:hAnsi="ＭＳ 明朝"/>
          <w:spacing w:val="10"/>
          <w:kern w:val="0"/>
          <w:szCs w:val="21"/>
        </w:rPr>
      </w:pPr>
      <w:r w:rsidRPr="00A93F26">
        <w:rPr>
          <w:rFonts w:ascii="ＭＳ 明朝" w:eastAsia="ＭＳ 明朝" w:hAnsi="ＭＳ 明朝" w:hint="eastAsia"/>
          <w:spacing w:val="10"/>
          <w:kern w:val="0"/>
          <w:szCs w:val="21"/>
        </w:rPr>
        <w:t>（様式５）</w:t>
      </w:r>
    </w:p>
    <w:p w:rsidR="00A93F26" w:rsidRPr="00027C63" w:rsidRDefault="00A93F26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027C63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業務実績</w:t>
      </w:r>
      <w:r w:rsidR="00BC4E9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0"/>
        <w:gridCol w:w="7320"/>
      </w:tblGrid>
      <w:tr w:rsidR="00A93F26" w:rsidRPr="00A93F26" w:rsidTr="0032510E">
        <w:trPr>
          <w:trHeight w:val="510"/>
        </w:trPr>
        <w:tc>
          <w:tcPr>
            <w:tcW w:w="960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="0032510E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Pr="00A93F26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040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b/>
          <w:szCs w:val="21"/>
        </w:rPr>
      </w:pPr>
    </w:p>
    <w:tbl>
      <w:tblPr>
        <w:tblStyle w:val="a5"/>
        <w:tblW w:w="4926" w:type="pct"/>
        <w:tblLook w:val="04A0" w:firstRow="1" w:lastRow="0" w:firstColumn="1" w:lastColumn="0" w:noHBand="0" w:noVBand="1"/>
      </w:tblPr>
      <w:tblGrid>
        <w:gridCol w:w="449"/>
        <w:gridCol w:w="1282"/>
        <w:gridCol w:w="3369"/>
        <w:gridCol w:w="1248"/>
        <w:gridCol w:w="2578"/>
      </w:tblGrid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1" w:name="_Hlk66792992"/>
            <w:r w:rsidRPr="00A93F2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27D4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C0629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11104"/>
              </w:rPr>
              <w:t>発注</w:t>
            </w:r>
            <w:r w:rsidRPr="007C062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11104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6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6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22"/>
              </w:rPr>
              <w:t>発注</w:t>
            </w:r>
            <w:r w:rsidRPr="00567C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22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5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5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20"/>
              </w:rPr>
              <w:t>発注</w:t>
            </w:r>
            <w:r w:rsidRPr="00567C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20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4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4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19"/>
              </w:rPr>
              <w:t>発注</w:t>
            </w:r>
            <w:r w:rsidRPr="00567C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19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2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2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18"/>
              </w:rPr>
              <w:t>発注</w:t>
            </w:r>
            <w:r w:rsidRPr="00567C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18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1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1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1"/>
    <w:p w:rsidR="00A93F26" w:rsidRPr="0032510E" w:rsidRDefault="00A93F26" w:rsidP="00A136BA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平成</w:t>
      </w:r>
      <w:r w:rsidR="00A136BA">
        <w:rPr>
          <w:rFonts w:ascii="ＭＳ 明朝" w:eastAsia="ＭＳ 明朝" w:hAnsi="ＭＳ 明朝" w:hint="eastAsia"/>
          <w:sz w:val="20"/>
          <w:szCs w:val="21"/>
        </w:rPr>
        <w:t>３０</w:t>
      </w:r>
      <w:r w:rsidRPr="0032510E">
        <w:rPr>
          <w:rFonts w:ascii="ＭＳ 明朝" w:eastAsia="ＭＳ 明朝" w:hAnsi="ＭＳ 明朝" w:hint="eastAsia"/>
          <w:sz w:val="20"/>
          <w:szCs w:val="21"/>
        </w:rPr>
        <w:t>年</w:t>
      </w:r>
      <w:r w:rsidR="00A136BA">
        <w:rPr>
          <w:rFonts w:ascii="ＭＳ 明朝" w:eastAsia="ＭＳ 明朝" w:hAnsi="ＭＳ 明朝" w:hint="eastAsia"/>
          <w:sz w:val="20"/>
          <w:szCs w:val="21"/>
        </w:rPr>
        <w:t>６</w:t>
      </w:r>
      <w:r w:rsidRPr="0032510E">
        <w:rPr>
          <w:rFonts w:ascii="ＭＳ 明朝" w:eastAsia="ＭＳ 明朝" w:hAnsi="ＭＳ 明朝" w:hint="eastAsia"/>
          <w:sz w:val="20"/>
          <w:szCs w:val="21"/>
        </w:rPr>
        <w:t>月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１</w:t>
      </w:r>
      <w:r w:rsidRPr="0032510E">
        <w:rPr>
          <w:rFonts w:ascii="ＭＳ 明朝" w:eastAsia="ＭＳ 明朝" w:hAnsi="ＭＳ 明朝" w:hint="eastAsia"/>
          <w:sz w:val="20"/>
          <w:szCs w:val="21"/>
        </w:rPr>
        <w:t>日から</w:t>
      </w:r>
      <w:r w:rsidR="00A136BA">
        <w:rPr>
          <w:rFonts w:ascii="ＭＳ 明朝" w:eastAsia="ＭＳ 明朝" w:hAnsi="ＭＳ 明朝" w:hint="eastAsia"/>
          <w:sz w:val="20"/>
          <w:szCs w:val="21"/>
        </w:rPr>
        <w:t>令和５</w:t>
      </w:r>
      <w:r w:rsidRPr="0032510E">
        <w:rPr>
          <w:rFonts w:ascii="ＭＳ 明朝" w:eastAsia="ＭＳ 明朝" w:hAnsi="ＭＳ 明朝" w:hint="eastAsia"/>
          <w:sz w:val="20"/>
          <w:szCs w:val="21"/>
        </w:rPr>
        <w:t>年</w:t>
      </w:r>
      <w:r w:rsidR="00A136BA">
        <w:rPr>
          <w:rFonts w:ascii="ＭＳ 明朝" w:eastAsia="ＭＳ 明朝" w:hAnsi="ＭＳ 明朝" w:hint="eastAsia"/>
          <w:sz w:val="20"/>
          <w:szCs w:val="21"/>
        </w:rPr>
        <w:t>５</w:t>
      </w:r>
      <w:r w:rsidRPr="0032510E">
        <w:rPr>
          <w:rFonts w:ascii="ＭＳ 明朝" w:eastAsia="ＭＳ 明朝" w:hAnsi="ＭＳ 明朝" w:hint="eastAsia"/>
          <w:sz w:val="20"/>
          <w:szCs w:val="21"/>
        </w:rPr>
        <w:t>月</w:t>
      </w:r>
      <w:r w:rsidR="00A136BA">
        <w:rPr>
          <w:rFonts w:ascii="ＭＳ 明朝" w:eastAsia="ＭＳ 明朝" w:hAnsi="ＭＳ 明朝" w:hint="eastAsia"/>
          <w:sz w:val="20"/>
          <w:szCs w:val="21"/>
        </w:rPr>
        <w:t>３１</w:t>
      </w:r>
      <w:r w:rsidR="004E08F3">
        <w:rPr>
          <w:rFonts w:ascii="ＭＳ 明朝" w:eastAsia="ＭＳ 明朝" w:hAnsi="ＭＳ 明朝" w:hint="eastAsia"/>
          <w:sz w:val="20"/>
          <w:szCs w:val="21"/>
        </w:rPr>
        <w:t>日</w:t>
      </w:r>
      <w:r w:rsidRPr="0032510E">
        <w:rPr>
          <w:rFonts w:ascii="ＭＳ 明朝" w:eastAsia="ＭＳ 明朝" w:hAnsi="ＭＳ 明朝" w:hint="eastAsia"/>
          <w:sz w:val="20"/>
          <w:szCs w:val="21"/>
        </w:rPr>
        <w:t>までの間に、</w:t>
      </w:r>
      <w:r w:rsidR="00A136BA" w:rsidRPr="00A136BA">
        <w:rPr>
          <w:rFonts w:ascii="ＭＳ 明朝" w:eastAsia="ＭＳ 明朝" w:hAnsi="ＭＳ 明朝" w:hint="eastAsia"/>
          <w:sz w:val="20"/>
          <w:szCs w:val="21"/>
        </w:rPr>
        <w:t>地方公共団体における地域公共交通計画策定</w:t>
      </w:r>
      <w:r w:rsidR="00AD1BCE">
        <w:rPr>
          <w:rFonts w:ascii="ＭＳ 明朝" w:eastAsia="ＭＳ 明朝" w:hAnsi="ＭＳ 明朝" w:hint="eastAsia"/>
          <w:sz w:val="20"/>
          <w:szCs w:val="21"/>
        </w:rPr>
        <w:t>及び類似</w:t>
      </w:r>
      <w:r w:rsidRPr="0032510E">
        <w:rPr>
          <w:rFonts w:ascii="ＭＳ 明朝" w:eastAsia="ＭＳ 明朝" w:hAnsi="ＭＳ 明朝" w:hint="eastAsia"/>
          <w:sz w:val="20"/>
          <w:szCs w:val="21"/>
        </w:rPr>
        <w:t>業務を受託した契約実績について記載</w:t>
      </w:r>
      <w:r w:rsidR="00567CBC" w:rsidRPr="0032510E">
        <w:rPr>
          <w:rFonts w:ascii="ＭＳ 明朝" w:eastAsia="ＭＳ 明朝" w:hAnsi="ＭＳ 明朝" w:hint="eastAsia"/>
          <w:sz w:val="20"/>
          <w:szCs w:val="21"/>
        </w:rPr>
        <w:t>すること。</w:t>
      </w:r>
    </w:p>
    <w:p w:rsidR="00567CBC" w:rsidRPr="0032510E" w:rsidRDefault="00567CBC" w:rsidP="00356163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契約金額は、税込額を記載すること。</w:t>
      </w:r>
    </w:p>
    <w:p w:rsidR="003877BF" w:rsidRDefault="00567CBC" w:rsidP="003877BF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備考</w:t>
      </w:r>
      <w:r w:rsidR="00A93F26" w:rsidRPr="0032510E">
        <w:rPr>
          <w:rFonts w:ascii="ＭＳ 明朝" w:eastAsia="ＭＳ 明朝" w:hAnsi="ＭＳ 明朝" w:hint="eastAsia"/>
          <w:sz w:val="20"/>
          <w:szCs w:val="21"/>
        </w:rPr>
        <w:t>欄には、</w:t>
      </w:r>
      <w:r w:rsidR="005578C4">
        <w:rPr>
          <w:rFonts w:ascii="ＭＳ 明朝" w:eastAsia="ＭＳ 明朝" w:hAnsi="ＭＳ 明朝" w:hint="eastAsia"/>
          <w:sz w:val="20"/>
          <w:szCs w:val="21"/>
        </w:rPr>
        <w:t>具体的な取組内容</w:t>
      </w:r>
      <w:r w:rsidR="00C5719E">
        <w:rPr>
          <w:rFonts w:ascii="ＭＳ 明朝" w:eastAsia="ＭＳ 明朝" w:hAnsi="ＭＳ 明朝" w:hint="eastAsia"/>
          <w:sz w:val="20"/>
          <w:szCs w:val="21"/>
        </w:rPr>
        <w:t>など</w:t>
      </w:r>
      <w:r w:rsidR="00A93F26" w:rsidRPr="0032510E">
        <w:rPr>
          <w:rFonts w:ascii="ＭＳ 明朝" w:eastAsia="ＭＳ 明朝" w:hAnsi="ＭＳ 明朝" w:hint="eastAsia"/>
          <w:sz w:val="20"/>
          <w:szCs w:val="21"/>
        </w:rPr>
        <w:t>が分かるように記載</w:t>
      </w:r>
      <w:r w:rsidRPr="0032510E">
        <w:rPr>
          <w:rFonts w:ascii="ＭＳ 明朝" w:eastAsia="ＭＳ 明朝" w:hAnsi="ＭＳ 明朝" w:hint="eastAsia"/>
          <w:sz w:val="20"/>
          <w:szCs w:val="21"/>
        </w:rPr>
        <w:t>すること。</w:t>
      </w:r>
    </w:p>
    <w:p w:rsidR="00A93F26" w:rsidRPr="003877BF" w:rsidRDefault="00A93F26" w:rsidP="003877BF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877BF">
        <w:rPr>
          <w:rFonts w:ascii="ＭＳ 明朝" w:eastAsia="ＭＳ 明朝" w:hAnsi="ＭＳ 明朝" w:hint="eastAsia"/>
          <w:sz w:val="20"/>
          <w:szCs w:val="21"/>
        </w:rPr>
        <w:t>記入欄が不足する場合は、適宜追加して記載</w:t>
      </w:r>
      <w:r w:rsidR="00567CBC" w:rsidRPr="003877BF">
        <w:rPr>
          <w:rFonts w:ascii="ＭＳ 明朝" w:eastAsia="ＭＳ 明朝" w:hAnsi="ＭＳ 明朝" w:hint="eastAsia"/>
          <w:sz w:val="20"/>
          <w:szCs w:val="21"/>
        </w:rPr>
        <w:t>すること。</w:t>
      </w:r>
    </w:p>
    <w:sectPr w:rsidR="00A93F26" w:rsidRPr="003877BF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11" w:rsidRDefault="00340111" w:rsidP="007134E7">
      <w:r>
        <w:separator/>
      </w:r>
    </w:p>
  </w:endnote>
  <w:endnote w:type="continuationSeparator" w:id="0">
    <w:p w:rsidR="00340111" w:rsidRDefault="00340111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11" w:rsidRDefault="00340111" w:rsidP="007134E7">
      <w:r>
        <w:separator/>
      </w:r>
    </w:p>
  </w:footnote>
  <w:footnote w:type="continuationSeparator" w:id="0">
    <w:p w:rsidR="00340111" w:rsidRDefault="00340111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94FE7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0111"/>
    <w:rsid w:val="00343236"/>
    <w:rsid w:val="00356163"/>
    <w:rsid w:val="003570F3"/>
    <w:rsid w:val="00363128"/>
    <w:rsid w:val="00384C4B"/>
    <w:rsid w:val="003877BF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56E94"/>
    <w:rsid w:val="00484BFC"/>
    <w:rsid w:val="00496110"/>
    <w:rsid w:val="00497D6A"/>
    <w:rsid w:val="004A34B8"/>
    <w:rsid w:val="004E08F3"/>
    <w:rsid w:val="00505B60"/>
    <w:rsid w:val="00531EF9"/>
    <w:rsid w:val="00537585"/>
    <w:rsid w:val="005578C4"/>
    <w:rsid w:val="00567CBC"/>
    <w:rsid w:val="005B1BA0"/>
    <w:rsid w:val="005C3C8A"/>
    <w:rsid w:val="005D4321"/>
    <w:rsid w:val="005E3A13"/>
    <w:rsid w:val="005F67D0"/>
    <w:rsid w:val="0061534B"/>
    <w:rsid w:val="00636C67"/>
    <w:rsid w:val="00656D0E"/>
    <w:rsid w:val="00691B3C"/>
    <w:rsid w:val="006922F9"/>
    <w:rsid w:val="006A6B60"/>
    <w:rsid w:val="006B0008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32E1A"/>
    <w:rsid w:val="008413BE"/>
    <w:rsid w:val="00891235"/>
    <w:rsid w:val="008959B5"/>
    <w:rsid w:val="008B14E3"/>
    <w:rsid w:val="008D07BA"/>
    <w:rsid w:val="008E2267"/>
    <w:rsid w:val="008E6D33"/>
    <w:rsid w:val="00900B5B"/>
    <w:rsid w:val="00905FC0"/>
    <w:rsid w:val="00942E50"/>
    <w:rsid w:val="0094698C"/>
    <w:rsid w:val="009B2D73"/>
    <w:rsid w:val="009C2E57"/>
    <w:rsid w:val="009D14A4"/>
    <w:rsid w:val="009F624F"/>
    <w:rsid w:val="00A136BA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1BCE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571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C26B5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9B645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EA30-1970-4102-B3D9-D30202E4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西尾　博登</cp:lastModifiedBy>
  <cp:revision>12</cp:revision>
  <cp:lastPrinted>2021-03-24T23:41:00Z</cp:lastPrinted>
  <dcterms:created xsi:type="dcterms:W3CDTF">2021-03-30T06:09:00Z</dcterms:created>
  <dcterms:modified xsi:type="dcterms:W3CDTF">2023-05-29T04:30:00Z</dcterms:modified>
</cp:coreProperties>
</file>